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九和镇金光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九和镇旅游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园区基础挡土墙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07T11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