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紫金县中山高级中学6#楼一楼教室和卫生间下陷修复及校医和高三课室升级改造工程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3747B6F"/>
    <w:rsid w:val="051B60C7"/>
    <w:rsid w:val="148E5257"/>
    <w:rsid w:val="14B332D2"/>
    <w:rsid w:val="174314E3"/>
    <w:rsid w:val="1DC96097"/>
    <w:rsid w:val="1FD41FED"/>
    <w:rsid w:val="20903408"/>
    <w:rsid w:val="20D85ED9"/>
    <w:rsid w:val="22BA63E8"/>
    <w:rsid w:val="24187812"/>
    <w:rsid w:val="270E5558"/>
    <w:rsid w:val="2800672D"/>
    <w:rsid w:val="2BA1664D"/>
    <w:rsid w:val="2DEF5A32"/>
    <w:rsid w:val="2E636810"/>
    <w:rsid w:val="31E30507"/>
    <w:rsid w:val="32CE755F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2021-08-16T09:18:04Z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5300A42D9B2E48B5A9C0710ACEE1920A</vt:lpwstr>
  </property>
</Properties>
</file>