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紫金县苏区镇县级风貌带提升（一期）建设工程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257001"/>
    <w:rsid w:val="6ACE4E1D"/>
    <w:rsid w:val="6AFD364B"/>
    <w:rsid w:val="6BDB1874"/>
    <w:rsid w:val="6D040B37"/>
    <w:rsid w:val="6D9871B7"/>
    <w:rsid w:val="70A52412"/>
    <w:rsid w:val="70BF78BB"/>
    <w:rsid w:val="739805CD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2022-01-22T03:10:24Z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5300A42D9B2E48B5A9C0710ACEE1920A</vt:lpwstr>
  </property>
</Properties>
</file>