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紫金县蓝塘镇长塘村文化娱乐小广场建设项目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442A55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51B340E"/>
    <w:rsid w:val="56F01163"/>
    <w:rsid w:val="596122D8"/>
    <w:rsid w:val="5A253B2D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2021-09-24T10:08:08Z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C13B39742788496C87FF9633B7D88AA1</vt:lpwstr>
  </property>
</Properties>
</file>