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紫金县凤安镇佛岭村美丽宜居村绿化、美化建设项目工程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EA32D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2022-01-12T06:02:06Z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83295A8DA80A4DBEA81C17AE8E65AAAA</vt:lpwstr>
  </property>
</Properties>
</file>