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瓦溪镇半岗村乡村振兴绿化工程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13FE3336"/>
    <w:rsid w:val="148E5257"/>
    <w:rsid w:val="14B332D2"/>
    <w:rsid w:val="174314E3"/>
    <w:rsid w:val="1CBC71B5"/>
    <w:rsid w:val="1DC96097"/>
    <w:rsid w:val="1FD41FED"/>
    <w:rsid w:val="20D85ED9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2CC375C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2022-01-14T16:05:09Z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83295A8DA80A4DBEA81C17AE8E65AAAA</vt:lpwstr>
  </property>
</Properties>
</file>