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广东省河源市紫金县凤安镇佛岭村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紫金县凤安镇佛岭村美丽宜居村绿化、美化建设项目工程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2823D42"/>
    <w:rsid w:val="035A61A6"/>
    <w:rsid w:val="03E933D9"/>
    <w:rsid w:val="053939B1"/>
    <w:rsid w:val="059204D6"/>
    <w:rsid w:val="05C8639F"/>
    <w:rsid w:val="0C7C2B01"/>
    <w:rsid w:val="13B02539"/>
    <w:rsid w:val="1456134E"/>
    <w:rsid w:val="15BF11FA"/>
    <w:rsid w:val="1B3E0D70"/>
    <w:rsid w:val="1B963439"/>
    <w:rsid w:val="1E5D61D0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67D5E1F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2022-01-12T06:01:31Z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E2B0BF246BEC46CFBCDA18599D03EE15</vt:lpwstr>
  </property>
</Properties>
</file>